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CE9FD" w14:textId="77777777" w:rsidR="00EE1EE5" w:rsidRPr="00EE1EE5" w:rsidRDefault="00EE1EE5" w:rsidP="00EE1EE5">
      <w:pPr>
        <w:rPr>
          <w:b/>
          <w:bCs/>
        </w:rPr>
      </w:pPr>
      <w:r w:rsidRPr="00EE1EE5">
        <w:rPr>
          <w:b/>
          <w:bCs/>
        </w:rPr>
        <w:t>Ernst Kirs „Kunstnik Ants Viidalepa portree“</w:t>
      </w:r>
    </w:p>
    <w:p w14:paraId="712962E7" w14:textId="77777777" w:rsidR="00EE1EE5" w:rsidRDefault="00EE1EE5" w:rsidP="00EE1EE5">
      <w:r>
        <w:t>Skulptuur „Kunstnik Ants Viidalepa portree“ valmis 1958. aastal. Ants Viidalepp (eluaastad 1921–2012) oli eesti maalikunstnik ja raamatuillustraator. Tartu Kunstimuuseumi kogusse jõudis skulptuur Kunstide Valitsuse kaudu 1960. aastal.</w:t>
      </w:r>
    </w:p>
    <w:p w14:paraId="5BC42982" w14:textId="77777777" w:rsidR="00EE1EE5" w:rsidRDefault="00EE1EE5" w:rsidP="00EE1EE5">
      <w:r>
        <w:t xml:space="preserve">Portree on tumehallist peeneteralisest graniidist ja selle kõrgus on umbes 90 cm. Kuju on asetatud 110 cm kõrgusele tahukale (sügavus 78 ja laius 62 cm). Skulptuur asub peaväravast vasakule jääval muruplatsil, selle paremal küljel on hiiglaslik maani rippuvate okstega arukask. </w:t>
      </w:r>
    </w:p>
    <w:p w14:paraId="0F794828" w14:textId="77777777" w:rsidR="00EE1EE5" w:rsidRDefault="00EE1EE5" w:rsidP="00EE1EE5">
      <w:r>
        <w:t xml:space="preserve">Tõsise ilmega mehel on kergelt lohkus põskede ja kandilise lõuaga nägu. Kõrge laup läheb üle kiilanevaks pealaeks. Ümber pea on lühikeste kohevate juuste võru. Järsult tõusvate kulmukaarte all on kergelt vidukil puuriva pilguga silmad. Kulmude vahel on kaks püstist kurdu. Suure suu nurkades on kerged </w:t>
      </w:r>
      <w:proofErr w:type="spellStart"/>
      <w:r>
        <w:t>põikijooned</w:t>
      </w:r>
      <w:proofErr w:type="spellEnd"/>
      <w:r>
        <w:t xml:space="preserve">, huulte all lõua kohal horisontaalne joon. Profiilis kerkib esile sirge pikk nina, aimatavalt on näha kerge lõualott. Viidalepa tugev kael läheb üle töötlemata kivialuseks. </w:t>
      </w:r>
    </w:p>
    <w:p w14:paraId="4BD0AFB2" w14:textId="3AD1D789" w:rsidR="00E83405" w:rsidRDefault="00EE1EE5" w:rsidP="00EE1EE5">
      <w:r>
        <w:t>Viidalepp on öelnud, et on alati muude asjade kõrvalt maastikke maalinud, seda juba vastupandamatust soovist looduses olla. Seega sobib kaunite maastikumaalide autori Ants Viidalepa skulptuur looduslikku keskkonda suurepäraselt.</w:t>
      </w:r>
    </w:p>
    <w:sectPr w:rsidR="00E83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E5"/>
    <w:rsid w:val="009A54A0"/>
    <w:rsid w:val="00DE20EA"/>
    <w:rsid w:val="00E3322C"/>
    <w:rsid w:val="00EE1EE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9A221"/>
  <w15:chartTrackingRefBased/>
  <w15:docId w15:val="{91F5A988-FB65-4239-B935-43333C3C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1089</Characters>
  <Application>Microsoft Office Word</Application>
  <DocSecurity>0</DocSecurity>
  <Lines>9</Lines>
  <Paragraphs>2</Paragraphs>
  <ScaleCrop>false</ScaleCrop>
  <Company>Eesti Rahva Muuseum</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Saar</dc:creator>
  <cp:keywords/>
  <dc:description/>
  <cp:lastModifiedBy>Siret Saar</cp:lastModifiedBy>
  <cp:revision>1</cp:revision>
  <dcterms:created xsi:type="dcterms:W3CDTF">2024-06-12T05:23:00Z</dcterms:created>
  <dcterms:modified xsi:type="dcterms:W3CDTF">2024-06-12T05:24:00Z</dcterms:modified>
</cp:coreProperties>
</file>