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500D1" w14:textId="77777777" w:rsidR="0091325C" w:rsidRPr="0091325C" w:rsidRDefault="0091325C" w:rsidP="0091325C">
      <w:pPr>
        <w:rPr>
          <w:b/>
          <w:bCs/>
        </w:rPr>
      </w:pPr>
      <w:r w:rsidRPr="0091325C">
        <w:rPr>
          <w:b/>
          <w:bCs/>
        </w:rPr>
        <w:t xml:space="preserve">Anton </w:t>
      </w:r>
      <w:proofErr w:type="spellStart"/>
      <w:r w:rsidRPr="0091325C">
        <w:rPr>
          <w:b/>
          <w:bCs/>
        </w:rPr>
        <w:t>Starkopf</w:t>
      </w:r>
      <w:proofErr w:type="spellEnd"/>
      <w:r w:rsidRPr="0091325C">
        <w:rPr>
          <w:b/>
          <w:bCs/>
        </w:rPr>
        <w:t xml:space="preserve"> „Istuv karu“ </w:t>
      </w:r>
    </w:p>
    <w:p w14:paraId="709D3966" w14:textId="77777777" w:rsidR="0091325C" w:rsidRDefault="0091325C" w:rsidP="0091325C">
      <w:r>
        <w:t xml:space="preserve">Anton </w:t>
      </w:r>
      <w:proofErr w:type="spellStart"/>
      <w:r>
        <w:t>Starkopf</w:t>
      </w:r>
      <w:proofErr w:type="spellEnd"/>
      <w:r>
        <w:t xml:space="preserve"> on arvukate väljendusrikaste loomakujude looja, eriliseks lemmikmodelliks kujunes karu. 1960. aastal valmis tahutud skulptuur „Istuv karu“, mis asetseb müüri ääres muruplatsil heki kõrval. </w:t>
      </w:r>
    </w:p>
    <w:p w14:paraId="5AAFF856" w14:textId="77777777" w:rsidR="0091325C" w:rsidRDefault="0091325C" w:rsidP="0091325C">
      <w:r>
        <w:t xml:space="preserve">Roosast graniidist krobelise pinnaga karu istub 90 cm kõrgusel alusel (läbimõõt 45 cm). Karu on jalutusraja poole küljega, pea keeratud jalutajate poole. Graniitalus, millel karu istub, on 38 x 31 cm suurune ristkülik. 57 cm kõrgune karu istub, esikäpad kõrvuti maas. Jõulise kehaehitusega karu selg on kumer ja lihaseline. Tema väiksed ümarad kõrvad hoiavad peast veidi eemale. Silmad on väikesed, esileulatuv koon on kergelt nõgus – see tekitab naeruse ilme efekti.. </w:t>
      </w:r>
    </w:p>
    <w:p w14:paraId="41F1DD27" w14:textId="2BD6E5DE" w:rsidR="00E83405" w:rsidRDefault="0091325C" w:rsidP="0091325C">
      <w:proofErr w:type="spellStart"/>
      <w:r>
        <w:t>Starkopf</w:t>
      </w:r>
      <w:proofErr w:type="spellEnd"/>
      <w:r>
        <w:t xml:space="preserve"> on  </w:t>
      </w:r>
      <w:proofErr w:type="spellStart"/>
      <w:r>
        <w:t>kujutamud</w:t>
      </w:r>
      <w:proofErr w:type="spellEnd"/>
      <w:r>
        <w:t xml:space="preserve"> karusid erinevates poosides. On teada, et kunstnik käis zooloogiamuuseumis topiseid vaatamas, loomaaias pildistamas ja tutvus põhjalikult karudega. Tal oli terve album loomaaias pildistatud karudest, jääkarudest ja nende poegadest. Oskuslikult tabatud kompaktse vormiga „Istuva karu“ majesteetlik kuju sobib siia parki suurepäraselt kui loomaplastika esindaja.</w:t>
      </w:r>
    </w:p>
    <w:sectPr w:rsidR="00E83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5C"/>
    <w:rsid w:val="0091325C"/>
    <w:rsid w:val="009A54A0"/>
    <w:rsid w:val="00DE20EA"/>
    <w:rsid w:val="00E332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F660"/>
  <w15:chartTrackingRefBased/>
  <w15:docId w15:val="{FA6BD3BE-27E9-49AF-9598-41CCABC6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928</Characters>
  <Application>Microsoft Office Word</Application>
  <DocSecurity>0</DocSecurity>
  <Lines>7</Lines>
  <Paragraphs>2</Paragraphs>
  <ScaleCrop>false</ScaleCrop>
  <Company>Eesti Rahva Muuseum</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Saar</dc:creator>
  <cp:keywords/>
  <dc:description/>
  <cp:lastModifiedBy>Siret Saar</cp:lastModifiedBy>
  <cp:revision>1</cp:revision>
  <dcterms:created xsi:type="dcterms:W3CDTF">2024-06-12T05:26:00Z</dcterms:created>
  <dcterms:modified xsi:type="dcterms:W3CDTF">2024-06-12T05:27:00Z</dcterms:modified>
</cp:coreProperties>
</file>